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D8E73" w14:textId="441F53CC" w:rsidR="00944A52" w:rsidRPr="00A719FD" w:rsidRDefault="00195F07" w:rsidP="00A719FD">
      <w:pPr>
        <w:pStyle w:val="Heading2"/>
        <w:rPr>
          <w:color w:val="auto"/>
        </w:rPr>
      </w:pPr>
      <w:r w:rsidRPr="00A719FD">
        <w:rPr>
          <w:color w:val="auto"/>
        </w:rPr>
        <w:t>Standard Operating Procedure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410"/>
        <w:gridCol w:w="4950"/>
      </w:tblGrid>
      <w:tr w:rsidR="00195F07" w14:paraId="33D42EC8" w14:textId="77777777" w:rsidTr="0038695D">
        <w:tc>
          <w:tcPr>
            <w:tcW w:w="4410" w:type="dxa"/>
          </w:tcPr>
          <w:p w14:paraId="047B02B5" w14:textId="73F577F3" w:rsidR="00195F07" w:rsidRPr="00A719FD" w:rsidRDefault="0044474F" w:rsidP="00F514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Modality:</w:t>
            </w:r>
            <w:r w:rsidR="00A2741E"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F514C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Body </w:t>
            </w:r>
            <w:r w:rsidR="00F514CE">
              <w:rPr>
                <w:rFonts w:ascii="Arial" w:hAnsi="Arial" w:cs="Arial"/>
                <w:color w:val="auto"/>
                <w:sz w:val="22"/>
                <w:szCs w:val="22"/>
              </w:rPr>
              <w:t>Interventional Radiology (IR)</w:t>
            </w:r>
          </w:p>
        </w:tc>
        <w:tc>
          <w:tcPr>
            <w:tcW w:w="4950" w:type="dxa"/>
          </w:tcPr>
          <w:p w14:paraId="55E657E8" w14:textId="55D1B42D" w:rsidR="00195F07" w:rsidRPr="00A719FD" w:rsidRDefault="00100167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Section Chief:</w:t>
            </w:r>
            <w:r w:rsidR="0022348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Maureen </w:t>
            </w:r>
            <w:proofErr w:type="spellStart"/>
            <w:r w:rsidR="0022348A">
              <w:rPr>
                <w:rFonts w:ascii="Arial" w:hAnsi="Arial" w:cs="Arial"/>
                <w:b/>
                <w:color w:val="auto"/>
                <w:sz w:val="22"/>
                <w:szCs w:val="22"/>
              </w:rPr>
              <w:t>Kohi</w:t>
            </w:r>
            <w:proofErr w:type="spellEnd"/>
            <w:r w:rsidR="0022348A">
              <w:rPr>
                <w:rFonts w:ascii="Arial" w:hAnsi="Arial" w:cs="Arial"/>
                <w:b/>
                <w:color w:val="auto"/>
                <w:sz w:val="22"/>
                <w:szCs w:val="22"/>
              </w:rPr>
              <w:t>, MD</w:t>
            </w:r>
          </w:p>
          <w:p w14:paraId="7E2385E2" w14:textId="5E8F7B00" w:rsidR="00485C03" w:rsidRPr="00A719FD" w:rsidRDefault="00485C03" w:rsidP="00F514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color w:val="auto"/>
                <w:sz w:val="22"/>
                <w:szCs w:val="22"/>
              </w:rPr>
              <w:t>Phone:  415-353-</w:t>
            </w:r>
            <w:r w:rsidR="00F514CE">
              <w:rPr>
                <w:rFonts w:ascii="Arial" w:hAnsi="Arial" w:cs="Arial"/>
                <w:color w:val="auto"/>
                <w:sz w:val="22"/>
                <w:szCs w:val="22"/>
              </w:rPr>
              <w:t>1300</w:t>
            </w:r>
          </w:p>
        </w:tc>
      </w:tr>
      <w:tr w:rsidR="003430BD" w14:paraId="2C7AE6DB" w14:textId="77777777" w:rsidTr="0038695D">
        <w:tc>
          <w:tcPr>
            <w:tcW w:w="4410" w:type="dxa"/>
            <w:vMerge w:val="restart"/>
          </w:tcPr>
          <w:p w14:paraId="5DD66A62" w14:textId="3E1521D5" w:rsidR="00A2741E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Location</w:t>
            </w:r>
            <w:r w:rsidR="00956525">
              <w:rPr>
                <w:rFonts w:ascii="Arial" w:hAnsi="Arial" w:cs="Arial"/>
                <w:b/>
                <w:color w:val="auto"/>
                <w:sz w:val="22"/>
                <w:szCs w:val="22"/>
              </w:rPr>
              <w:t>s</w:t>
            </w: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</w:p>
          <w:p w14:paraId="714F47D3" w14:textId="1F41F725" w:rsidR="00485C03" w:rsidRPr="00A719FD" w:rsidRDefault="00956525" w:rsidP="00C7215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ML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Hospital :</w:t>
            </w:r>
            <w:proofErr w:type="gramEnd"/>
            <w:r w:rsidR="00485C03" w:rsidRPr="00A719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415-353</w:t>
            </w:r>
            <w:r w:rsidR="00485C03"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1300</w:t>
            </w:r>
            <w:r w:rsidR="000D1965" w:rsidRPr="00A719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5EA5BF25" w14:textId="6B46110B" w:rsidR="000D1965" w:rsidRPr="00A719FD" w:rsidRDefault="00956525" w:rsidP="00C7215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MB Hospital:  </w:t>
            </w:r>
            <w:r w:rsidR="00104569">
              <w:rPr>
                <w:rFonts w:ascii="Arial" w:hAnsi="Arial" w:cs="Arial"/>
                <w:b/>
                <w:color w:val="auto"/>
                <w:sz w:val="22"/>
                <w:szCs w:val="22"/>
              </w:rPr>
              <w:t>415</w:t>
            </w:r>
            <w:r w:rsidR="00587D79">
              <w:rPr>
                <w:rFonts w:ascii="Arial" w:hAnsi="Arial" w:cs="Arial"/>
                <w:b/>
                <w:color w:val="auto"/>
                <w:sz w:val="22"/>
                <w:szCs w:val="22"/>
              </w:rPr>
              <w:t>-4</w:t>
            </w:r>
            <w:r w:rsidRPr="00956525">
              <w:rPr>
                <w:rFonts w:ascii="Arial" w:hAnsi="Arial" w:cs="Arial"/>
                <w:b/>
                <w:color w:val="auto"/>
                <w:sz w:val="22"/>
                <w:szCs w:val="22"/>
              </w:rPr>
              <w:t>76-0266</w:t>
            </w:r>
          </w:p>
          <w:p w14:paraId="6E1375E9" w14:textId="3AEF5313" w:rsidR="00485C03" w:rsidRPr="00A719FD" w:rsidRDefault="00956525" w:rsidP="00C7215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PCMB: </w:t>
            </w:r>
            <w:r w:rsidR="00104569">
              <w:rPr>
                <w:rFonts w:ascii="Arial" w:hAnsi="Arial" w:cs="Arial"/>
                <w:b/>
                <w:color w:val="auto"/>
                <w:sz w:val="22"/>
                <w:szCs w:val="22"/>
              </w:rPr>
              <w:t>415-5</w:t>
            </w:r>
            <w:r w:rsidR="00587D79">
              <w:rPr>
                <w:rFonts w:ascii="Arial" w:hAnsi="Arial" w:cs="Arial"/>
                <w:b/>
                <w:color w:val="auto"/>
                <w:sz w:val="22"/>
                <w:szCs w:val="22"/>
              </w:rPr>
              <w:t>02-843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7B9F61E1" w14:textId="0C310D4D" w:rsidR="003430BD" w:rsidRPr="00A719FD" w:rsidRDefault="0022348A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Section Q&amp;S Lead: Andrew Taylor, MD PhD</w:t>
            </w:r>
            <w:r w:rsidR="00A2741E"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3430BD" w14:paraId="74CED014" w14:textId="77777777" w:rsidTr="0038695D">
        <w:tc>
          <w:tcPr>
            <w:tcW w:w="4410" w:type="dxa"/>
            <w:vMerge/>
          </w:tcPr>
          <w:p w14:paraId="01F72B9D" w14:textId="77777777" w:rsidR="003430BD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250E787" w14:textId="76AE7956" w:rsidR="003430BD" w:rsidRPr="00A719FD" w:rsidRDefault="003430BD" w:rsidP="00F514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Date Approved</w:t>
            </w:r>
            <w:r w:rsidR="00F514CE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</w:tc>
      </w:tr>
      <w:tr w:rsidR="003430BD" w14:paraId="54C5D55C" w14:textId="77777777" w:rsidTr="0038695D">
        <w:tc>
          <w:tcPr>
            <w:tcW w:w="4410" w:type="dxa"/>
            <w:vMerge/>
          </w:tcPr>
          <w:p w14:paraId="3D117C48" w14:textId="77777777" w:rsidR="003430BD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2D9B371" w14:textId="356D6BAE" w:rsidR="003430BD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Revision:</w:t>
            </w:r>
            <w:r w:rsidRPr="00A719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2348A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  <w:r w:rsidR="00E046CB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44474F" w14:paraId="022349DC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70D04CE8" w14:textId="77777777" w:rsidR="0044474F" w:rsidRPr="0044474F" w:rsidRDefault="0044474F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4474F" w14:paraId="64B2E1AE" w14:textId="77777777" w:rsidTr="0038695D">
        <w:trPr>
          <w:trHeight w:val="368"/>
        </w:trPr>
        <w:tc>
          <w:tcPr>
            <w:tcW w:w="9360" w:type="dxa"/>
            <w:gridSpan w:val="2"/>
          </w:tcPr>
          <w:p w14:paraId="734CCF20" w14:textId="2AB7E52F" w:rsidR="0044474F" w:rsidRPr="00A2741E" w:rsidRDefault="0044474F" w:rsidP="00C72320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Title:  </w:t>
            </w:r>
            <w:r w:rsidR="00F514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Body IR </w:t>
            </w:r>
            <w:r w:rsidR="00C72320">
              <w:rPr>
                <w:rFonts w:ascii="Arial" w:hAnsi="Arial" w:cs="Arial"/>
                <w:color w:val="000000" w:themeColor="text1"/>
                <w:sz w:val="22"/>
                <w:szCs w:val="22"/>
              </w:rPr>
              <w:t>COVID+ / PUI</w:t>
            </w:r>
            <w:r w:rsidR="00F514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Procedure Workflow</w:t>
            </w:r>
            <w:r w:rsidR="00E046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="00E046CB">
              <w:rPr>
                <w:rFonts w:ascii="Arial" w:hAnsi="Arial" w:cs="Arial"/>
                <w:color w:val="000000" w:themeColor="text1"/>
                <w:sz w:val="22"/>
                <w:szCs w:val="22"/>
              </w:rPr>
              <w:t>Angio</w:t>
            </w:r>
            <w:proofErr w:type="spellEnd"/>
            <w:r w:rsidR="00E046CB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="00E046CB">
              <w:rPr>
                <w:rFonts w:ascii="Arial" w:hAnsi="Arial" w:cs="Arial"/>
                <w:color w:val="000000" w:themeColor="text1"/>
                <w:sz w:val="22"/>
                <w:szCs w:val="22"/>
              </w:rPr>
              <w:t>Fluoro</w:t>
            </w:r>
            <w:proofErr w:type="spellEnd"/>
            <w:r w:rsidR="00E046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room cases</w:t>
            </w:r>
          </w:p>
        </w:tc>
      </w:tr>
      <w:tr w:rsidR="0044474F" w14:paraId="4EC2B4C1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1C2B9368" w14:textId="77777777" w:rsidR="0044474F" w:rsidRPr="0044474F" w:rsidRDefault="0044474F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719FD" w14:paraId="17040621" w14:textId="77777777" w:rsidTr="0038695D">
        <w:tc>
          <w:tcPr>
            <w:tcW w:w="9360" w:type="dxa"/>
            <w:gridSpan w:val="2"/>
            <w:shd w:val="clear" w:color="auto" w:fill="auto"/>
          </w:tcPr>
          <w:p w14:paraId="556849B7" w14:textId="78E634E9" w:rsidR="00A719FD" w:rsidRDefault="00F514CE" w:rsidP="00A719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Applicable</w:t>
            </w:r>
            <w:r w:rsidR="003737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Patient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71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Precautions/ Isolation Types: </w:t>
            </w:r>
          </w:p>
          <w:p w14:paraId="615FCDCA" w14:textId="77777777" w:rsidR="00A719FD" w:rsidRDefault="00A719FD" w:rsidP="00A719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AE0812A" w14:textId="622A57E5" w:rsidR="00A719FD" w:rsidRPr="003F044B" w:rsidRDefault="00373720" w:rsidP="00E41BF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41BF6">
              <w:rPr>
                <w:rFonts w:ascii="Arial" w:hAnsi="Arial" w:cs="Arial"/>
                <w:b/>
                <w:color w:val="auto"/>
                <w:sz w:val="22"/>
                <w:szCs w:val="22"/>
              </w:rPr>
              <w:t>COVID positive patients</w:t>
            </w:r>
            <w:r w:rsidR="00E41B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/ </w:t>
            </w:r>
            <w:r w:rsidRPr="00E41BF6">
              <w:rPr>
                <w:rFonts w:ascii="Arial" w:hAnsi="Arial" w:cs="Arial"/>
                <w:b/>
                <w:color w:val="auto"/>
                <w:sz w:val="22"/>
                <w:szCs w:val="22"/>
              </w:rPr>
              <w:t>COVID PUI’s</w:t>
            </w:r>
            <w:r w:rsidR="00C7232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1A1E73">
              <w:rPr>
                <w:rFonts w:ascii="Arial" w:hAnsi="Arial" w:cs="Arial"/>
                <w:b/>
                <w:color w:val="auto"/>
                <w:sz w:val="22"/>
                <w:szCs w:val="22"/>
              </w:rPr>
              <w:t>undergoing any procedure in IR</w:t>
            </w:r>
          </w:p>
          <w:p w14:paraId="13A66749" w14:textId="77777777" w:rsidR="003F044B" w:rsidRPr="008618BF" w:rsidRDefault="003F044B" w:rsidP="003F044B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1D51630" w14:textId="0D7ADA7D" w:rsidR="003F044B" w:rsidRDefault="003F044B" w:rsidP="003F044B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37ADA">
              <w:rPr>
                <w:rFonts w:ascii="Arial" w:hAnsi="Arial" w:cs="Arial"/>
                <w:b/>
                <w:color w:val="auto"/>
                <w:sz w:val="22"/>
                <w:szCs w:val="22"/>
              </w:rPr>
              <w:t>Novel Respiratory Isolation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37ADA">
              <w:rPr>
                <w:rFonts w:ascii="Arial" w:hAnsi="Arial" w:cs="Arial"/>
                <w:b/>
                <w:color w:val="auto"/>
                <w:sz w:val="22"/>
                <w:szCs w:val="22"/>
              </w:rPr>
              <w:t>with Negative Pressure</w:t>
            </w:r>
            <w:r w:rsidR="00AB0509">
              <w:rPr>
                <w:rFonts w:ascii="Arial" w:hAnsi="Arial" w:cs="Arial"/>
                <w:color w:val="auto"/>
                <w:sz w:val="22"/>
                <w:szCs w:val="22"/>
              </w:rPr>
              <w:t xml:space="preserve">= Airborne + 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>contact precautions – N95 or PAPR, face shield</w:t>
            </w:r>
            <w:r w:rsidR="00AB0509">
              <w:rPr>
                <w:rFonts w:ascii="Arial" w:hAnsi="Arial" w:cs="Arial"/>
                <w:color w:val="auto"/>
                <w:sz w:val="22"/>
                <w:szCs w:val="22"/>
              </w:rPr>
              <w:t>/eye protection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 xml:space="preserve">, gown, </w:t>
            </w:r>
            <w:r w:rsidR="001A1E73">
              <w:rPr>
                <w:rFonts w:ascii="Arial" w:hAnsi="Arial" w:cs="Arial"/>
                <w:color w:val="auto"/>
                <w:sz w:val="22"/>
                <w:szCs w:val="22"/>
              </w:rPr>
              <w:t xml:space="preserve">(double) 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>gloves</w:t>
            </w:r>
          </w:p>
          <w:p w14:paraId="70CE3267" w14:textId="77777777" w:rsidR="001A1E73" w:rsidRPr="001A1E73" w:rsidRDefault="001A1E73" w:rsidP="001A1E73">
            <w:pPr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2312F10" w14:textId="77777777" w:rsidR="00E37ADA" w:rsidRPr="00E37ADA" w:rsidRDefault="00E37ADA" w:rsidP="00E37ADA">
            <w:pPr>
              <w:pStyle w:val="ListParagraph"/>
              <w:ind w:left="14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E5A727A" w14:textId="77777777" w:rsidR="00956525" w:rsidRDefault="003F044B" w:rsidP="003F044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37ADA">
              <w:rPr>
                <w:rFonts w:ascii="Arial" w:hAnsi="Arial" w:cs="Arial"/>
                <w:b/>
                <w:color w:val="auto"/>
                <w:sz w:val="22"/>
                <w:szCs w:val="22"/>
              </w:rPr>
              <w:t>NOTE</w:t>
            </w:r>
            <w:r w:rsidR="00956525">
              <w:rPr>
                <w:rFonts w:ascii="Arial" w:hAnsi="Arial" w:cs="Arial"/>
                <w:b/>
                <w:color w:val="auto"/>
                <w:sz w:val="22"/>
                <w:szCs w:val="22"/>
              </w:rPr>
              <w:t>S</w:t>
            </w:r>
            <w:r w:rsidRPr="00E37ADA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007B893E" w14:textId="36230103" w:rsidR="003F044B" w:rsidRPr="00C72320" w:rsidRDefault="00956525" w:rsidP="00956525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If Patient is PUI,</w:t>
            </w:r>
            <w:r w:rsidR="00C65D2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not undergoing an</w:t>
            </w:r>
            <w:r w:rsidR="008E5A1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aerosol-generating procedure (AGP)</w:t>
            </w:r>
            <w:r w:rsidR="001A1E73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, </w:t>
            </w:r>
            <w:r w:rsidR="003F473A">
              <w:rPr>
                <w:rFonts w:ascii="Arial" w:hAnsi="Arial" w:cs="Arial"/>
                <w:b/>
                <w:color w:val="auto"/>
                <w:sz w:val="22"/>
                <w:szCs w:val="22"/>
              </w:rPr>
              <w:t>strong consideration should be given to deferring procedure until COVID testing has been resulted.  If this is not possible, proceed as below.</w:t>
            </w:r>
          </w:p>
          <w:p w14:paraId="212EAF33" w14:textId="77777777" w:rsidR="00A719FD" w:rsidRPr="00A719FD" w:rsidRDefault="00A719F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719FD" w14:paraId="309E808A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6D88B541" w14:textId="77777777" w:rsidR="00A719FD" w:rsidRPr="0044474F" w:rsidRDefault="00A719F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719FD" w14:paraId="431A2A23" w14:textId="77777777" w:rsidTr="0038695D">
        <w:tc>
          <w:tcPr>
            <w:tcW w:w="9360" w:type="dxa"/>
            <w:gridSpan w:val="2"/>
            <w:shd w:val="clear" w:color="auto" w:fill="auto"/>
          </w:tcPr>
          <w:p w14:paraId="6224DFD9" w14:textId="6BC3EE77" w:rsidR="00A719FD" w:rsidRPr="002D6D58" w:rsidRDefault="00F514CE" w:rsidP="00A719FD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D6D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Procedure </w:t>
            </w:r>
            <w:r w:rsidR="00C72320" w:rsidRPr="002D6D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Locations and Teams</w:t>
            </w:r>
          </w:p>
          <w:p w14:paraId="18A736BD" w14:textId="77777777" w:rsidR="00A719FD" w:rsidRPr="002D6D58" w:rsidRDefault="00A719FD" w:rsidP="00A719FD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A522900" w14:textId="77777777" w:rsidR="00C13567" w:rsidRPr="002D6D58" w:rsidRDefault="00C72320" w:rsidP="00C72320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Primary Room for COVID+/PUI patient procedures is </w:t>
            </w:r>
            <w:r w:rsidRPr="002D6D58">
              <w:rPr>
                <w:rFonts w:ascii="Arial" w:hAnsi="Arial" w:cs="Arial"/>
                <w:b/>
                <w:color w:val="auto"/>
                <w:sz w:val="22"/>
                <w:szCs w:val="22"/>
              </w:rPr>
              <w:t>Room 8</w:t>
            </w:r>
          </w:p>
          <w:p w14:paraId="67DFDBB6" w14:textId="21F1553D" w:rsidR="00F96682" w:rsidRDefault="00F96682" w:rsidP="00C72320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During these cases, door to room </w:t>
            </w:r>
            <w:proofErr w:type="gramStart"/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4 control</w:t>
            </w:r>
            <w:proofErr w:type="gramEnd"/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room </w:t>
            </w:r>
            <w:r w:rsidRPr="006C0BDD">
              <w:rPr>
                <w:rFonts w:ascii="Arial" w:hAnsi="Arial" w:cs="Arial"/>
                <w:b/>
                <w:color w:val="auto"/>
                <w:sz w:val="22"/>
                <w:szCs w:val="22"/>
              </w:rPr>
              <w:t>must remain closed</w:t>
            </w:r>
            <w:r w:rsidR="006C0BDD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38ED2607" w14:textId="7CD8BDAB" w:rsidR="006C0BDD" w:rsidRPr="002D6D58" w:rsidRDefault="006C0BDD" w:rsidP="00C72320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Room 9 </w:t>
            </w:r>
            <w:r w:rsidRPr="006C0BDD">
              <w:rPr>
                <w:rFonts w:ascii="Arial" w:hAnsi="Arial" w:cs="Arial"/>
                <w:b/>
                <w:color w:val="auto"/>
                <w:sz w:val="22"/>
                <w:szCs w:val="22"/>
              </w:rPr>
              <w:t>cannot be used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for a case during the procedure and the subsequent room downtime.</w:t>
            </w:r>
          </w:p>
          <w:p w14:paraId="608D3302" w14:textId="77777777" w:rsidR="00C72320" w:rsidRPr="002D6D58" w:rsidRDefault="00C72320" w:rsidP="00C72320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If patients require anesthesia, goal is for intubation/</w:t>
            </w:r>
            <w:proofErr w:type="spellStart"/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extubation</w:t>
            </w:r>
            <w:proofErr w:type="spellEnd"/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in room M345</w:t>
            </w:r>
          </w:p>
          <w:p w14:paraId="54C43675" w14:textId="17DEA539" w:rsidR="00C72320" w:rsidRPr="002D6D58" w:rsidRDefault="00C72320" w:rsidP="00C72320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Refer to most recent “BIR PPE Guidance” document for room management </w:t>
            </w:r>
            <w:r w:rsidR="00AC63EB">
              <w:rPr>
                <w:rFonts w:ascii="Arial" w:hAnsi="Arial" w:cs="Arial"/>
                <w:color w:val="auto"/>
                <w:sz w:val="22"/>
                <w:szCs w:val="22"/>
              </w:rPr>
              <w:t>scenarios</w:t>
            </w:r>
          </w:p>
          <w:p w14:paraId="28B37D71" w14:textId="77777777" w:rsidR="00F96682" w:rsidRPr="002D6D58" w:rsidRDefault="00F96682" w:rsidP="00F96682">
            <w:pPr>
              <w:spacing w:after="160"/>
              <w:ind w:left="108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45A7A07" w14:textId="77777777" w:rsidR="00C72320" w:rsidRPr="002D6D58" w:rsidRDefault="00C72320" w:rsidP="00C72320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Staff positions</w:t>
            </w:r>
          </w:p>
          <w:p w14:paraId="409A4B29" w14:textId="3CDA685F" w:rsidR="00C72320" w:rsidRPr="002D6D58" w:rsidRDefault="00C72320" w:rsidP="00C72320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Procedure Room Team (“Dirty Team”)</w:t>
            </w:r>
          </w:p>
          <w:p w14:paraId="58E2B701" w14:textId="77777777" w:rsidR="00C72320" w:rsidRPr="002D6D58" w:rsidRDefault="00C72320" w:rsidP="00C7232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Attending</w:t>
            </w:r>
          </w:p>
          <w:p w14:paraId="12B636E0" w14:textId="598BA20D" w:rsidR="00C72320" w:rsidRPr="002D6D58" w:rsidRDefault="00F96682" w:rsidP="00C7232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T</w:t>
            </w:r>
            <w:r w:rsidR="00C72320" w:rsidRPr="002D6D58">
              <w:rPr>
                <w:rFonts w:ascii="Arial" w:hAnsi="Arial" w:cs="Arial"/>
                <w:color w:val="auto"/>
                <w:sz w:val="22"/>
                <w:szCs w:val="22"/>
              </w:rPr>
              <w:t>echnologist</w:t>
            </w:r>
          </w:p>
          <w:p w14:paraId="58DD640F" w14:textId="77777777" w:rsidR="00C72320" w:rsidRPr="002D6D58" w:rsidRDefault="00C72320" w:rsidP="00C7232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RN +/- Anesthesia provider</w:t>
            </w:r>
          </w:p>
          <w:p w14:paraId="5035BB10" w14:textId="095D16E9" w:rsidR="00F96682" w:rsidRPr="002D6D58" w:rsidRDefault="00F96682" w:rsidP="00C7232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PPE is N95 + face shield/goggles or PAPR, yellow gown, </w:t>
            </w:r>
            <w:r w:rsidR="001A1E73">
              <w:rPr>
                <w:rFonts w:ascii="Arial" w:hAnsi="Arial" w:cs="Arial"/>
                <w:color w:val="auto"/>
                <w:sz w:val="22"/>
                <w:szCs w:val="22"/>
              </w:rPr>
              <w:t xml:space="preserve">double 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gloves (not scrubbed)</w:t>
            </w:r>
          </w:p>
          <w:p w14:paraId="2AC7A133" w14:textId="5344A9FB" w:rsidR="00F96682" w:rsidRPr="002D6D58" w:rsidRDefault="00F96682" w:rsidP="00F96682">
            <w:pPr>
              <w:pStyle w:val="ListParagraph"/>
              <w:numPr>
                <w:ilvl w:val="2"/>
                <w:numId w:val="9"/>
              </w:numPr>
              <w:spacing w:after="16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N95 + face shield/goggles or PAPR, sterile gown, </w:t>
            </w:r>
            <w:r w:rsidR="001A1E73">
              <w:rPr>
                <w:rFonts w:ascii="Arial" w:hAnsi="Arial" w:cs="Arial"/>
                <w:color w:val="auto"/>
                <w:sz w:val="22"/>
                <w:szCs w:val="22"/>
              </w:rPr>
              <w:t xml:space="preserve">sterile 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double gloves (scrubbed)</w:t>
            </w:r>
          </w:p>
          <w:p w14:paraId="5FE79B9C" w14:textId="77777777" w:rsidR="00C72320" w:rsidRPr="002D6D58" w:rsidRDefault="00C72320" w:rsidP="00C72320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Control Room Team (“Clean Team”)</w:t>
            </w:r>
          </w:p>
          <w:p w14:paraId="5CD4C19C" w14:textId="77777777" w:rsidR="00F96682" w:rsidRPr="002D6D58" w:rsidRDefault="00F96682" w:rsidP="00F96682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Technologist</w:t>
            </w:r>
          </w:p>
          <w:p w14:paraId="6914654C" w14:textId="77777777" w:rsidR="00F96682" w:rsidRPr="002D6D58" w:rsidRDefault="00F96682" w:rsidP="00F96682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RN</w:t>
            </w:r>
          </w:p>
          <w:p w14:paraId="77C2159C" w14:textId="77777777" w:rsidR="00F96682" w:rsidRPr="002D6D58" w:rsidRDefault="00F96682" w:rsidP="00F96682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Trainee</w:t>
            </w:r>
          </w:p>
          <w:p w14:paraId="60FF7436" w14:textId="0C39EB03" w:rsidR="00F96682" w:rsidRPr="002D6D58" w:rsidRDefault="00F96682" w:rsidP="00F96682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PPE is N95 + face shield/goggles or PAPR, yellow gown, </w:t>
            </w:r>
            <w:r w:rsidR="001A1E73">
              <w:rPr>
                <w:rFonts w:ascii="Arial" w:hAnsi="Arial" w:cs="Arial"/>
                <w:color w:val="auto"/>
                <w:sz w:val="22"/>
                <w:szCs w:val="22"/>
              </w:rPr>
              <w:t xml:space="preserve">double 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gloves</w:t>
            </w:r>
          </w:p>
        </w:tc>
      </w:tr>
      <w:tr w:rsidR="0038695D" w14:paraId="6AE57A5F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3845DABE" w14:textId="77777777" w:rsidR="0038695D" w:rsidRPr="002D6D58" w:rsidRDefault="0038695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8695D" w14:paraId="41EB4EAB" w14:textId="77777777" w:rsidTr="0038695D">
        <w:trPr>
          <w:trHeight w:val="3644"/>
        </w:trPr>
        <w:tc>
          <w:tcPr>
            <w:tcW w:w="9360" w:type="dxa"/>
            <w:gridSpan w:val="2"/>
          </w:tcPr>
          <w:p w14:paraId="132A8957" w14:textId="09298F40" w:rsidR="0038695D" w:rsidRPr="002D6D58" w:rsidRDefault="008C1F2B" w:rsidP="004479D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D6D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Pre-</w:t>
            </w:r>
            <w:r w:rsidR="0038695D" w:rsidRPr="002D6D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Procedure Workflow:</w:t>
            </w:r>
          </w:p>
          <w:p w14:paraId="61E38946" w14:textId="77777777" w:rsidR="0038695D" w:rsidRPr="002D6D58" w:rsidRDefault="0038695D" w:rsidP="004479D7">
            <w:pPr>
              <w:pStyle w:val="ListParagraph"/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11624E2" w14:textId="189D34E5" w:rsidR="0038695D" w:rsidRPr="002D6D58" w:rsidRDefault="00566315" w:rsidP="004479D7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Procedure necessity and details to be confirmed with requesting team.  </w:t>
            </w:r>
          </w:p>
          <w:p w14:paraId="26FCCA3E" w14:textId="77777777" w:rsidR="0038695D" w:rsidRPr="002D6D58" w:rsidRDefault="00566315" w:rsidP="00C46EF7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Obtain consent </w:t>
            </w:r>
            <w:r w:rsidRPr="002D6D58">
              <w:rPr>
                <w:rFonts w:ascii="Arial" w:hAnsi="Arial" w:cs="Arial"/>
                <w:b/>
                <w:color w:val="auto"/>
                <w:sz w:val="22"/>
                <w:szCs w:val="22"/>
              </w:rPr>
              <w:t>via telephone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with patient or medical decision makers.  </w:t>
            </w:r>
          </w:p>
          <w:p w14:paraId="75349244" w14:textId="77777777" w:rsidR="00613444" w:rsidRPr="002D6D58" w:rsidRDefault="00613444" w:rsidP="00613444">
            <w:pPr>
              <w:spacing w:after="160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3483E60" w14:textId="77777777" w:rsidR="00F312D9" w:rsidRPr="002D6D58" w:rsidRDefault="00F312D9" w:rsidP="00C46EF7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Identify team for procedure and huddle for tasks outlined below</w:t>
            </w:r>
          </w:p>
          <w:p w14:paraId="6202FC5F" w14:textId="2798B7C8" w:rsidR="00F96682" w:rsidRPr="002D6D58" w:rsidRDefault="00F96682" w:rsidP="00F96682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Procedure Room Team:</w:t>
            </w:r>
          </w:p>
          <w:p w14:paraId="458DCA48" w14:textId="3258C445" w:rsidR="00F312D9" w:rsidRPr="002D6D58" w:rsidRDefault="00F96682" w:rsidP="00F96682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IR Attending - </w:t>
            </w:r>
            <w:r w:rsidR="00DF5A98" w:rsidRPr="002D6D58">
              <w:rPr>
                <w:rFonts w:ascii="Arial" w:hAnsi="Arial" w:cs="Arial"/>
                <w:color w:val="auto"/>
                <w:sz w:val="22"/>
                <w:szCs w:val="22"/>
              </w:rPr>
              <w:t>performs</w:t>
            </w:r>
            <w:r w:rsidR="00F312D9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procedure</w:t>
            </w:r>
          </w:p>
          <w:p w14:paraId="26019604" w14:textId="0326BF83" w:rsidR="00F312D9" w:rsidRPr="002D6D58" w:rsidRDefault="00F96682" w:rsidP="00F96682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Tech</w:t>
            </w:r>
            <w:r w:rsidR="00B64B8E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– </w:t>
            </w:r>
            <w:r w:rsidR="00F312D9" w:rsidRPr="002D6D58">
              <w:rPr>
                <w:rFonts w:ascii="Arial" w:hAnsi="Arial" w:cs="Arial"/>
                <w:color w:val="auto"/>
                <w:sz w:val="22"/>
                <w:szCs w:val="22"/>
              </w:rPr>
              <w:t>assists with procedure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, equipment in room</w:t>
            </w:r>
          </w:p>
          <w:p w14:paraId="1E78C688" w14:textId="66C7881A" w:rsidR="00F312D9" w:rsidRPr="002D6D58" w:rsidRDefault="00F96682" w:rsidP="00F96682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RN +/- anesthesia</w:t>
            </w:r>
            <w:r w:rsidR="00B64B8E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F312D9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– 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manages patient, sedation, in-room medications</w:t>
            </w:r>
          </w:p>
          <w:p w14:paraId="0FBD4542" w14:textId="77777777" w:rsidR="00F96682" w:rsidRPr="002D6D58" w:rsidRDefault="00F96682" w:rsidP="00F96682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Control Room Team:</w:t>
            </w:r>
          </w:p>
          <w:p w14:paraId="61D5BE74" w14:textId="6B257228" w:rsidR="00F96682" w:rsidRPr="002D6D58" w:rsidRDefault="00F96682" w:rsidP="00F96682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Tech – assists with DSA/imaging, obtains any equipment not present in procedure room.</w:t>
            </w:r>
          </w:p>
          <w:p w14:paraId="2832F602" w14:textId="5F02CA3B" w:rsidR="00F96682" w:rsidRPr="002D6D58" w:rsidRDefault="00F96682" w:rsidP="00F96682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IR RN </w:t>
            </w:r>
            <w:r w:rsidR="00613444" w:rsidRPr="002D6D58">
              <w:rPr>
                <w:rFonts w:ascii="Arial" w:hAnsi="Arial" w:cs="Arial"/>
                <w:color w:val="auto"/>
                <w:sz w:val="22"/>
                <w:szCs w:val="22"/>
              </w:rPr>
              <w:t>–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613444" w:rsidRPr="002D6D58">
              <w:rPr>
                <w:rFonts w:ascii="Arial" w:hAnsi="Arial" w:cs="Arial"/>
                <w:color w:val="auto"/>
                <w:sz w:val="22"/>
                <w:szCs w:val="22"/>
              </w:rPr>
              <w:t>Manages medication/</w:t>
            </w:r>
            <w:proofErr w:type="spellStart"/>
            <w:r w:rsidR="00613444" w:rsidRPr="002D6D58">
              <w:rPr>
                <w:rFonts w:ascii="Arial" w:hAnsi="Arial" w:cs="Arial"/>
                <w:color w:val="auto"/>
                <w:sz w:val="22"/>
                <w:szCs w:val="22"/>
              </w:rPr>
              <w:t>Pyxis</w:t>
            </w:r>
            <w:proofErr w:type="spellEnd"/>
            <w:r w:rsidR="00613444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requests</w:t>
            </w:r>
          </w:p>
          <w:p w14:paraId="0915173F" w14:textId="1CC60EDA" w:rsidR="00613444" w:rsidRPr="002D6D58" w:rsidRDefault="00613444" w:rsidP="00F96682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Trainee – assists with imaging, contact with primary team, etc.</w:t>
            </w:r>
          </w:p>
          <w:p w14:paraId="2FC0880A" w14:textId="77777777" w:rsidR="00613444" w:rsidRPr="002D6D58" w:rsidRDefault="00613444" w:rsidP="00613444">
            <w:pPr>
              <w:spacing w:after="160"/>
              <w:ind w:left="180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3E0BD08" w14:textId="77777777" w:rsidR="00613444" w:rsidRPr="002D6D58" w:rsidRDefault="00613444" w:rsidP="00613444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b/>
                <w:color w:val="auto"/>
                <w:sz w:val="22"/>
                <w:szCs w:val="22"/>
              </w:rPr>
              <w:t>Talk through procedure plan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including specific plan for drains to use etc.</w:t>
            </w:r>
          </w:p>
          <w:p w14:paraId="4DDE5BBC" w14:textId="3F250D08" w:rsidR="00566315" w:rsidRPr="002D6D58" w:rsidRDefault="00AD0FAD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Assemble materials </w:t>
            </w:r>
            <w:r w:rsidR="00613444" w:rsidRPr="002D6D58">
              <w:rPr>
                <w:rFonts w:ascii="Arial" w:hAnsi="Arial" w:cs="Arial"/>
                <w:color w:val="auto"/>
                <w:sz w:val="22"/>
                <w:szCs w:val="22"/>
              </w:rPr>
              <w:t>in room based on procedure and pre –procedure discussion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0FBFA0BE" w14:textId="45864F32" w:rsidR="0026172B" w:rsidRPr="002D6D58" w:rsidRDefault="0026172B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Place rolling glass shield in Room 8</w:t>
            </w:r>
          </w:p>
          <w:p w14:paraId="0B71C261" w14:textId="263AA7E1" w:rsidR="00613444" w:rsidRDefault="00613444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Move any unneeded equipment out of Room 8</w:t>
            </w:r>
          </w:p>
          <w:p w14:paraId="47016FEB" w14:textId="1D2F60D7" w:rsidR="006964B2" w:rsidRDefault="006964B2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Ensure large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trash can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is present in hallway for procedure end.</w:t>
            </w:r>
          </w:p>
          <w:p w14:paraId="43187A9C" w14:textId="1D24998D" w:rsidR="00587D79" w:rsidRPr="002D6D58" w:rsidRDefault="00587D79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Ensure table placed in hallway for temporary placement of goggles and face shields at procedure end</w:t>
            </w:r>
          </w:p>
          <w:p w14:paraId="3F63AEE0" w14:textId="0EDAE200" w:rsidR="007E6933" w:rsidRPr="002D6D58" w:rsidRDefault="00E046CB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Assure appropriate warning </w:t>
            </w:r>
            <w:r w:rsidR="007E6933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signs affixed to Room 8 door, Room 9 door, </w:t>
            </w:r>
            <w:proofErr w:type="gramStart"/>
            <w:r w:rsidR="007E6933" w:rsidRPr="002D6D58">
              <w:rPr>
                <w:rFonts w:ascii="Arial" w:hAnsi="Arial" w:cs="Arial"/>
                <w:color w:val="auto"/>
                <w:sz w:val="22"/>
                <w:szCs w:val="22"/>
              </w:rPr>
              <w:t>control</w:t>
            </w:r>
            <w:proofErr w:type="gramEnd"/>
            <w:r w:rsidR="007E6933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room door.</w:t>
            </w:r>
          </w:p>
          <w:p w14:paraId="421919AE" w14:textId="57FAFBFB" w:rsidR="00613444" w:rsidRPr="002D6D58" w:rsidRDefault="00613444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To the extent possible, cover in-room equipment with plastic covers</w:t>
            </w:r>
          </w:p>
          <w:p w14:paraId="5B2A3EFF" w14:textId="77777777" w:rsidR="00F312D9" w:rsidRPr="002D6D58" w:rsidRDefault="00F312D9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Technologist to pre-load patient and exam info into ultra</w:t>
            </w:r>
            <w:r w:rsidR="00B64B8E" w:rsidRPr="002D6D58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ound</w:t>
            </w:r>
          </w:p>
          <w:p w14:paraId="6E39FEA7" w14:textId="7EBF9E31" w:rsidR="0026172B" w:rsidRPr="002D6D58" w:rsidRDefault="0026172B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Turn on microphone to allow communication between control room and procedure room</w:t>
            </w:r>
          </w:p>
        </w:tc>
      </w:tr>
      <w:tr w:rsidR="003430BD" w14:paraId="3BFBD45C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33220A8F" w14:textId="77777777" w:rsidR="003430BD" w:rsidRPr="002D6D58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72159" w14:paraId="6C1BF8CF" w14:textId="77777777" w:rsidTr="0038695D">
        <w:trPr>
          <w:trHeight w:val="872"/>
        </w:trPr>
        <w:tc>
          <w:tcPr>
            <w:tcW w:w="9360" w:type="dxa"/>
            <w:gridSpan w:val="2"/>
          </w:tcPr>
          <w:p w14:paraId="2ED1B034" w14:textId="70CD60A4" w:rsidR="00C46EF7" w:rsidRPr="002D6D58" w:rsidRDefault="00F514CE" w:rsidP="00C46EF7">
            <w:p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b/>
                <w:color w:val="auto"/>
                <w:sz w:val="22"/>
                <w:szCs w:val="22"/>
              </w:rPr>
              <w:t>Procedure Workflow</w:t>
            </w:r>
            <w:r w:rsidR="00C72159" w:rsidRPr="002D6D58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C72159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05B23ACC" w14:textId="100005BB" w:rsidR="008C1F2B" w:rsidRPr="00872B2F" w:rsidRDefault="007E6933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</w:pPr>
            <w:r w:rsidRPr="002D6D58">
              <w:rPr>
                <w:rFonts w:ascii="Arial" w:hAnsi="Arial" w:cs="Arial"/>
                <w:b/>
                <w:color w:val="auto"/>
                <w:sz w:val="22"/>
                <w:szCs w:val="22"/>
              </w:rPr>
              <w:t>Prior to patient arrival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, both teams don PPE in control room</w:t>
            </w:r>
            <w:proofErr w:type="gramStart"/>
            <w:r w:rsidR="00613444" w:rsidRPr="002D6D58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="00872B2F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proofErr w:type="gramEnd"/>
            <w:r w:rsidR="005067DF">
              <w:fldChar w:fldCharType="begin"/>
            </w:r>
            <w:r w:rsidR="005067DF">
              <w:instrText xml:space="preserve"> HYPERLINK "https://infectioncontrol.ucsfmedicalcenter.org/covid/donning-and-doffing-novel-coronavirus-covid-19-videos" </w:instrText>
            </w:r>
            <w:r w:rsidR="005067DF">
              <w:fldChar w:fldCharType="separate"/>
            </w:r>
            <w:r w:rsidR="00872B2F" w:rsidRPr="00D8320D">
              <w:rPr>
                <w:rStyle w:val="Hyperlink"/>
                <w:rFonts w:ascii="Arial" w:eastAsia="Times New Roman" w:hAnsi="Arial" w:cs="Arial"/>
                <w:color w:val="FF0000"/>
                <w:sz w:val="22"/>
                <w:szCs w:val="22"/>
              </w:rPr>
              <w:t>https://infectioncontrol.ucsfmedicalcenter.org/covid/donning-and-doffing-novel-coronavirus-covid-19-videos</w:t>
            </w:r>
            <w:r w:rsidR="005067DF">
              <w:rPr>
                <w:rStyle w:val="Hyperlink"/>
                <w:rFonts w:ascii="Arial" w:eastAsia="Times New Roman" w:hAnsi="Arial" w:cs="Arial"/>
                <w:color w:val="FF0000"/>
                <w:sz w:val="22"/>
                <w:szCs w:val="22"/>
              </w:rPr>
              <w:fldChar w:fldCharType="end"/>
            </w:r>
          </w:p>
          <w:p w14:paraId="6BE896D8" w14:textId="77777777" w:rsidR="00872B2F" w:rsidRPr="00872B2F" w:rsidRDefault="00872B2F" w:rsidP="00872B2F">
            <w:pPr>
              <w:spacing w:after="160"/>
              <w:ind w:left="3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ED840F1" w14:textId="3030FF01" w:rsidR="00613444" w:rsidRPr="002D6D58" w:rsidRDefault="00613444" w:rsidP="00613444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Remove personal items from scrubs</w:t>
            </w:r>
          </w:p>
          <w:p w14:paraId="62B3A4B3" w14:textId="60B74B87" w:rsidR="00613444" w:rsidRPr="002D6D58" w:rsidRDefault="00613444" w:rsidP="00613444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Put on lead, shoe covers, cap/bouffant</w:t>
            </w:r>
          </w:p>
          <w:p w14:paraId="59A95A84" w14:textId="77777777" w:rsidR="00613444" w:rsidRPr="002D6D58" w:rsidRDefault="00461A88" w:rsidP="00613444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Hand Hygiene</w:t>
            </w:r>
          </w:p>
          <w:p w14:paraId="03EDD710" w14:textId="77777777" w:rsidR="00461A88" w:rsidRPr="002D6D58" w:rsidRDefault="00461A88" w:rsidP="00613444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Put on yellow gown, tie in the back</w:t>
            </w:r>
          </w:p>
          <w:p w14:paraId="579C7A5F" w14:textId="3968764E" w:rsidR="00461A88" w:rsidRPr="002D6D58" w:rsidRDefault="00461A88" w:rsidP="00613444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Place N95 mask, ensure proper seal</w:t>
            </w:r>
          </w:p>
          <w:p w14:paraId="778F55D1" w14:textId="77777777" w:rsidR="00461A88" w:rsidRPr="002D6D58" w:rsidRDefault="009E6844" w:rsidP="00613444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Put on lead glasses</w:t>
            </w:r>
          </w:p>
          <w:p w14:paraId="3AC30478" w14:textId="6FCD6071" w:rsidR="009E6844" w:rsidRPr="002D6D58" w:rsidRDefault="009E6844" w:rsidP="00613444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Don </w:t>
            </w:r>
            <w:r w:rsidR="007E6933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surgical mask and 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eye protection (face shield, goggles, or surgical mask with face shield)</w:t>
            </w:r>
          </w:p>
          <w:p w14:paraId="1125A70B" w14:textId="77777777" w:rsidR="007E6933" w:rsidRPr="002D6D58" w:rsidRDefault="007E6933" w:rsidP="00613444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Hand hygiene</w:t>
            </w:r>
          </w:p>
          <w:p w14:paraId="34F9B9D3" w14:textId="77777777" w:rsidR="007E6933" w:rsidRPr="002D6D58" w:rsidRDefault="007E6933" w:rsidP="00613444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Put on non-sterile gloves</w:t>
            </w:r>
          </w:p>
          <w:p w14:paraId="0FD2D70E" w14:textId="77777777" w:rsidR="007E6933" w:rsidRPr="002D6D58" w:rsidRDefault="007E6933" w:rsidP="007E6933">
            <w:p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6FA304C" w14:textId="7E0C77FA" w:rsidR="007803BD" w:rsidRPr="002D6D58" w:rsidRDefault="007E6933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Procedure Room team enters Room 8 via control room</w:t>
            </w:r>
          </w:p>
          <w:p w14:paraId="3DAB5050" w14:textId="0BF59CC7" w:rsidR="00E25CE3" w:rsidRPr="002D6D58" w:rsidRDefault="002617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Procedure room team receives patient, transfers to IR table.</w:t>
            </w:r>
            <w:r w:rsidR="006329EA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r w:rsidR="006329EA" w:rsidRPr="002D6D58">
              <w:rPr>
                <w:rFonts w:ascii="Arial" w:hAnsi="Arial" w:cs="Arial"/>
                <w:b/>
                <w:color w:val="auto"/>
                <w:sz w:val="22"/>
                <w:szCs w:val="22"/>
              </w:rPr>
              <w:t>Patient should be wearing surgical mask unless under GA.</w:t>
            </w:r>
          </w:p>
          <w:p w14:paraId="639D8587" w14:textId="219560E3" w:rsidR="0026172B" w:rsidRPr="002D6D58" w:rsidRDefault="002617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Remove gurney from room, </w:t>
            </w:r>
            <w:proofErr w:type="gramStart"/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Close</w:t>
            </w:r>
            <w:proofErr w:type="gramEnd"/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room door.</w:t>
            </w:r>
          </w:p>
          <w:p w14:paraId="1824AAAD" w14:textId="51B45F7A" w:rsidR="0026172B" w:rsidRPr="002D6D58" w:rsidRDefault="002617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b/>
                <w:color w:val="auto"/>
                <w:sz w:val="22"/>
                <w:szCs w:val="22"/>
              </w:rPr>
              <w:t>Perform Timeout in standard fashion</w:t>
            </w:r>
          </w:p>
          <w:p w14:paraId="503BAD00" w14:textId="686D45B7" w:rsidR="00B64B8E" w:rsidRPr="002D6D58" w:rsidRDefault="002617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IR attending and IR technologist take off yellow gown and gloves, perform hand hygiene, put on sterile gown and </w:t>
            </w:r>
            <w:r w:rsidRPr="002D6D58">
              <w:rPr>
                <w:rFonts w:ascii="Arial" w:hAnsi="Arial" w:cs="Arial"/>
                <w:b/>
                <w:color w:val="auto"/>
                <w:sz w:val="22"/>
                <w:szCs w:val="22"/>
              </w:rPr>
              <w:t>double gloves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587D79">
              <w:rPr>
                <w:rFonts w:ascii="Arial" w:hAnsi="Arial" w:cs="Arial"/>
                <w:color w:val="auto"/>
                <w:sz w:val="22"/>
                <w:szCs w:val="22"/>
              </w:rPr>
              <w:t xml:space="preserve">  Maximize distance from patient for this step.</w:t>
            </w:r>
          </w:p>
          <w:p w14:paraId="1639975E" w14:textId="3B58DD30" w:rsidR="0026172B" w:rsidRPr="002D6D58" w:rsidRDefault="002617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technologist preps patient, IR attending begins prep of procedure table</w:t>
            </w:r>
          </w:p>
          <w:p w14:paraId="218649CD" w14:textId="21CC0167" w:rsidR="008C1F2B" w:rsidRPr="002D6D58" w:rsidRDefault="0026172B" w:rsidP="0026172B">
            <w:pPr>
              <w:spacing w:after="160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37C9FEF6" w14:textId="08403024" w:rsidR="008C1F2B" w:rsidRPr="002D6D58" w:rsidRDefault="002617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Procedure starts</w:t>
            </w:r>
          </w:p>
          <w:p w14:paraId="5B46F3C4" w14:textId="6810E1A3" w:rsidR="008C1F2B" w:rsidRPr="002D6D58" w:rsidRDefault="002617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During procedure, DSA runs initiated by Control Room Technologist</w:t>
            </w:r>
          </w:p>
          <w:p w14:paraId="6AAD0912" w14:textId="7C8AC889" w:rsidR="0026172B" w:rsidRPr="002D6D58" w:rsidRDefault="002617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During DSA, all members of Procedure Room team move to corner of room utilizing lead shield as best as possible</w:t>
            </w:r>
          </w:p>
          <w:p w14:paraId="4C027C38" w14:textId="733C3D75" w:rsidR="008C1F2B" w:rsidRPr="002D6D58" w:rsidRDefault="002617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IR trainee remains at console to help with reviewing runs, pulling up CT scans, etc.</w:t>
            </w:r>
          </w:p>
          <w:p w14:paraId="690E9DEC" w14:textId="77777777" w:rsidR="0026172B" w:rsidRPr="002D6D58" w:rsidRDefault="0026172B" w:rsidP="00B52583">
            <w:pPr>
              <w:spacing w:after="160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8322F52" w14:textId="77777777" w:rsidR="002575C9" w:rsidRDefault="00B52583" w:rsidP="00B52583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As procedure comes to an end, Procedure Room team prepares patient for transport</w:t>
            </w:r>
          </w:p>
          <w:p w14:paraId="1DBCB943" w14:textId="36DBD741" w:rsidR="00297F76" w:rsidRPr="00CD45EB" w:rsidRDefault="00297F76" w:rsidP="00B52583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Clean Team contacts transport service to prepare for receiving patient.</w:t>
            </w:r>
          </w:p>
        </w:tc>
      </w:tr>
      <w:tr w:rsidR="0038695D" w:rsidRPr="0044474F" w14:paraId="21FEBC50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3A747D7B" w14:textId="77777777" w:rsidR="0038695D" w:rsidRPr="0044474F" w:rsidRDefault="0038695D" w:rsidP="004479D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8695D" w:rsidRPr="000F29BC" w14:paraId="5E250CC9" w14:textId="77777777" w:rsidTr="00FD0DB0">
        <w:trPr>
          <w:trHeight w:val="818"/>
        </w:trPr>
        <w:tc>
          <w:tcPr>
            <w:tcW w:w="9360" w:type="dxa"/>
            <w:gridSpan w:val="2"/>
          </w:tcPr>
          <w:p w14:paraId="448B20BB" w14:textId="3D078832" w:rsidR="0038695D" w:rsidRPr="002D6D58" w:rsidRDefault="0038695D" w:rsidP="004479D7">
            <w:p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b/>
                <w:color w:val="auto"/>
                <w:sz w:val="22"/>
                <w:szCs w:val="22"/>
              </w:rPr>
              <w:t>Post Procedure Workflow: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6825A876" w14:textId="77777777" w:rsidR="00B52583" w:rsidRPr="002D6D58" w:rsidRDefault="00B52583" w:rsidP="00D053A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Patient gurney enters room via side door</w:t>
            </w:r>
          </w:p>
          <w:p w14:paraId="07BCA158" w14:textId="44330BB4" w:rsidR="00B52583" w:rsidRPr="002D6D58" w:rsidRDefault="00B52583" w:rsidP="00D053A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Transfer patient to gurney, patient leaves room to custody of </w:t>
            </w:r>
            <w:r w:rsidR="00CD45EB">
              <w:rPr>
                <w:rFonts w:ascii="Arial" w:hAnsi="Arial" w:cs="Arial"/>
                <w:color w:val="auto"/>
                <w:sz w:val="22"/>
                <w:szCs w:val="22"/>
              </w:rPr>
              <w:t>transport service</w:t>
            </w:r>
          </w:p>
          <w:p w14:paraId="28736D58" w14:textId="1FC88E61" w:rsidR="0038695D" w:rsidRPr="002D6D58" w:rsidRDefault="002575C9" w:rsidP="00D053A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Dispose of sharps in room using standard sharps container</w:t>
            </w:r>
          </w:p>
          <w:p w14:paraId="6F36806A" w14:textId="14B40348" w:rsidR="0038695D" w:rsidRPr="002D6D58" w:rsidRDefault="002575C9" w:rsidP="00D053A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Dispose of used </w:t>
            </w:r>
            <w:r w:rsidR="00B52583" w:rsidRPr="002D6D58">
              <w:rPr>
                <w:rFonts w:ascii="Arial" w:hAnsi="Arial" w:cs="Arial"/>
                <w:color w:val="auto"/>
                <w:sz w:val="22"/>
                <w:szCs w:val="22"/>
              </w:rPr>
              <w:t>equipment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, probe covers, equipment packaging in room</w:t>
            </w:r>
          </w:p>
          <w:p w14:paraId="58EEB094" w14:textId="77777777" w:rsidR="00D84C32" w:rsidRPr="002D6D58" w:rsidRDefault="00D84C32" w:rsidP="00D84C32">
            <w:pPr>
              <w:spacing w:after="200" w:line="276" w:lineRule="auto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E6CD15E" w14:textId="77777777" w:rsidR="00D84C32" w:rsidRPr="002D6D58" w:rsidRDefault="00B52583" w:rsidP="00D053A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Procedure Room team </w:t>
            </w:r>
            <w:r w:rsidR="00D84C32" w:rsidRPr="002D6D58">
              <w:rPr>
                <w:rFonts w:ascii="Arial" w:hAnsi="Arial" w:cs="Arial"/>
                <w:color w:val="auto"/>
                <w:sz w:val="22"/>
                <w:szCs w:val="22"/>
              </w:rPr>
              <w:t>exit:</w:t>
            </w:r>
          </w:p>
          <w:p w14:paraId="38E75E24" w14:textId="19D173BA" w:rsidR="00C71AEF" w:rsidRPr="002D6D58" w:rsidRDefault="00D84C32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Remove</w:t>
            </w:r>
            <w:r w:rsidR="00B52583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shoe covers, gown and gloves in Room 8</w:t>
            </w:r>
          </w:p>
          <w:p w14:paraId="766D0BA1" w14:textId="50640697" w:rsidR="00830B80" w:rsidRPr="002D6D58" w:rsidRDefault="00830B80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Perform hand hygiene</w:t>
            </w:r>
          </w:p>
          <w:p w14:paraId="4E7A8DEF" w14:textId="77777777" w:rsidR="00D84C32" w:rsidRPr="002D6D58" w:rsidRDefault="00D84C32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Exit room to hallway</w:t>
            </w:r>
          </w:p>
          <w:p w14:paraId="4EA3E4F0" w14:textId="1419D77F" w:rsidR="00D84C32" w:rsidRPr="002D6D58" w:rsidRDefault="00D84C32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Perform hand hygiene</w:t>
            </w:r>
          </w:p>
          <w:p w14:paraId="18F902BD" w14:textId="202378C3" w:rsidR="00466F0D" w:rsidRPr="002D6D58" w:rsidRDefault="00D84C32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Remove</w:t>
            </w:r>
            <w:r w:rsidR="000F303A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goggles or face shield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466F0D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set aside </w:t>
            </w:r>
            <w:r w:rsidR="00587D79">
              <w:rPr>
                <w:rFonts w:ascii="Arial" w:hAnsi="Arial" w:cs="Arial"/>
                <w:color w:val="auto"/>
                <w:sz w:val="22"/>
                <w:szCs w:val="22"/>
              </w:rPr>
              <w:t xml:space="preserve">on hallway table </w:t>
            </w:r>
            <w:r w:rsidR="00466F0D" w:rsidRPr="002D6D58">
              <w:rPr>
                <w:rFonts w:ascii="Arial" w:hAnsi="Arial" w:cs="Arial"/>
                <w:color w:val="auto"/>
                <w:sz w:val="22"/>
                <w:szCs w:val="22"/>
              </w:rPr>
              <w:t>to be cleaned</w:t>
            </w:r>
          </w:p>
          <w:p w14:paraId="51759327" w14:textId="02B9AF49" w:rsidR="000F303A" w:rsidRPr="002D6D58" w:rsidRDefault="00466F0D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Remove</w:t>
            </w:r>
            <w:r w:rsidR="00D84C32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surgical mask.  Discard</w:t>
            </w:r>
          </w:p>
          <w:p w14:paraId="593CC88B" w14:textId="0171B743" w:rsidR="00C71AEF" w:rsidRPr="002D6D58" w:rsidRDefault="00D84C32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830B80" w:rsidRPr="002D6D58">
              <w:rPr>
                <w:rFonts w:ascii="Arial" w:hAnsi="Arial" w:cs="Arial"/>
                <w:color w:val="auto"/>
                <w:sz w:val="22"/>
                <w:szCs w:val="22"/>
              </w:rPr>
              <w:t>erform</w:t>
            </w:r>
            <w:r w:rsidR="00C71AEF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Hand hygiene.</w:t>
            </w:r>
          </w:p>
          <w:p w14:paraId="6ED29EC6" w14:textId="77777777" w:rsidR="00D84C32" w:rsidRPr="002D6D58" w:rsidRDefault="00D84C32" w:rsidP="00D053A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Control Room team exit:</w:t>
            </w:r>
          </w:p>
          <w:p w14:paraId="730609C4" w14:textId="5917E2FF" w:rsidR="00D84C32" w:rsidRPr="002D6D58" w:rsidRDefault="00DF5A98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D84C32" w:rsidRPr="002D6D58">
              <w:rPr>
                <w:rFonts w:ascii="Arial" w:hAnsi="Arial" w:cs="Arial"/>
                <w:color w:val="auto"/>
                <w:sz w:val="22"/>
                <w:szCs w:val="22"/>
              </w:rPr>
              <w:t>Remove shoe covers, gown and gloves in Control Room</w:t>
            </w:r>
          </w:p>
          <w:p w14:paraId="49B1AAED" w14:textId="77777777" w:rsidR="00D84C32" w:rsidRPr="002D6D58" w:rsidRDefault="00D84C32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Perform hand hygiene</w:t>
            </w:r>
          </w:p>
          <w:p w14:paraId="3FF7105A" w14:textId="77777777" w:rsidR="00D84C32" w:rsidRPr="002D6D58" w:rsidRDefault="00D84C32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Exit room to hallway</w:t>
            </w:r>
          </w:p>
          <w:p w14:paraId="043B26C3" w14:textId="77777777" w:rsidR="00D84C32" w:rsidRPr="002D6D58" w:rsidRDefault="00D84C32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Perform hand hygiene</w:t>
            </w:r>
          </w:p>
          <w:p w14:paraId="2886235E" w14:textId="4109E3DB" w:rsidR="00466F0D" w:rsidRPr="002D6D58" w:rsidRDefault="00D84C32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Remove goggles or face shield, </w:t>
            </w:r>
            <w:r w:rsidR="00466F0D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set aside </w:t>
            </w:r>
            <w:r w:rsidR="005527AF">
              <w:rPr>
                <w:rFonts w:ascii="Arial" w:hAnsi="Arial" w:cs="Arial"/>
                <w:color w:val="auto"/>
                <w:sz w:val="22"/>
                <w:szCs w:val="22"/>
              </w:rPr>
              <w:t xml:space="preserve">on hallway table </w:t>
            </w:r>
            <w:r w:rsidR="00466F0D" w:rsidRPr="002D6D58">
              <w:rPr>
                <w:rFonts w:ascii="Arial" w:hAnsi="Arial" w:cs="Arial"/>
                <w:color w:val="auto"/>
                <w:sz w:val="22"/>
                <w:szCs w:val="22"/>
              </w:rPr>
              <w:t>to be cleaned.</w:t>
            </w:r>
          </w:p>
          <w:p w14:paraId="6C4AC70D" w14:textId="6500B5BC" w:rsidR="00D84C32" w:rsidRPr="002D6D58" w:rsidRDefault="00466F0D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Remove </w:t>
            </w:r>
            <w:r w:rsidR="00D84C32" w:rsidRPr="002D6D58">
              <w:rPr>
                <w:rFonts w:ascii="Arial" w:hAnsi="Arial" w:cs="Arial"/>
                <w:color w:val="auto"/>
                <w:sz w:val="22"/>
                <w:szCs w:val="22"/>
              </w:rPr>
              <w:t>surgical mask.  Discard</w:t>
            </w:r>
          </w:p>
          <w:p w14:paraId="2A18260A" w14:textId="5757C847" w:rsidR="00DF5A98" w:rsidRPr="002D6D58" w:rsidRDefault="00D84C32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Perform Hand hygiene.</w:t>
            </w:r>
          </w:p>
          <w:p w14:paraId="71367C59" w14:textId="77777777" w:rsidR="00D84C32" w:rsidRPr="002D6D58" w:rsidRDefault="00D84C32" w:rsidP="00D053A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Both teams:</w:t>
            </w:r>
          </w:p>
          <w:p w14:paraId="6C97E194" w14:textId="147A0632" w:rsidR="00C71AEF" w:rsidRDefault="00D84C32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="009957AB"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emove N95 mask by carefully lifting off each strap.  Place into suitable container </w:t>
            </w:r>
            <w:r w:rsidR="00EF1126">
              <w:rPr>
                <w:rFonts w:ascii="Arial" w:hAnsi="Arial" w:cs="Arial"/>
                <w:color w:val="auto"/>
                <w:sz w:val="22"/>
                <w:szCs w:val="22"/>
              </w:rPr>
              <w:t xml:space="preserve">(paper bag) </w:t>
            </w:r>
            <w:r w:rsidR="009957AB" w:rsidRPr="002D6D58">
              <w:rPr>
                <w:rFonts w:ascii="Arial" w:hAnsi="Arial" w:cs="Arial"/>
                <w:color w:val="auto"/>
                <w:sz w:val="22"/>
                <w:szCs w:val="22"/>
              </w:rPr>
              <w:t>with straps facing up as per N95 Re-use protocol.</w:t>
            </w:r>
          </w:p>
          <w:p w14:paraId="738790F2" w14:textId="3E6D7331" w:rsidR="00D053A1" w:rsidRPr="00D053A1" w:rsidRDefault="005067DF" w:rsidP="00D053A1">
            <w:pPr>
              <w:pStyle w:val="ListParagraph"/>
              <w:numPr>
                <w:ilvl w:val="1"/>
                <w:numId w:val="10"/>
              </w:numPr>
              <w:spacing w:after="120"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hyperlink r:id="rId8" w:history="1">
              <w:r w:rsidR="00D053A1" w:rsidRPr="0085667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UCSF Guidelines on PPE Re-Use</w:t>
              </w:r>
            </w:hyperlink>
          </w:p>
          <w:p w14:paraId="6E2DD7D7" w14:textId="4DF24C10" w:rsidR="00466F0D" w:rsidRPr="002D6D58" w:rsidRDefault="00466F0D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Remove Cap</w:t>
            </w:r>
          </w:p>
          <w:p w14:paraId="23DD48A8" w14:textId="77777777" w:rsidR="009957AB" w:rsidRPr="002D6D58" w:rsidRDefault="009957AB" w:rsidP="00D053A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Perform hand hygiene.</w:t>
            </w:r>
          </w:p>
          <w:p w14:paraId="56E2A6AE" w14:textId="77777777" w:rsidR="00466F0D" w:rsidRPr="002D6D58" w:rsidRDefault="00466F0D" w:rsidP="00466F0D">
            <w:pPr>
              <w:spacing w:after="200" w:line="276" w:lineRule="auto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DEF740D" w14:textId="77777777" w:rsidR="00466F0D" w:rsidRPr="007547C2" w:rsidRDefault="00466F0D" w:rsidP="00D053A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Room and contr</w:t>
            </w:r>
            <w:r w:rsidR="008E5A18">
              <w:rPr>
                <w:rFonts w:ascii="Arial" w:hAnsi="Arial" w:cs="Arial"/>
                <w:color w:val="auto"/>
                <w:sz w:val="22"/>
                <w:szCs w:val="22"/>
              </w:rPr>
              <w:t>ol r</w:t>
            </w:r>
            <w:r w:rsidR="00587D79">
              <w:rPr>
                <w:rFonts w:ascii="Arial" w:hAnsi="Arial" w:cs="Arial"/>
                <w:color w:val="auto"/>
                <w:sz w:val="22"/>
                <w:szCs w:val="22"/>
              </w:rPr>
              <w:t>oom remain closed for 1 hour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, then terminal clean using standard PPE</w:t>
            </w:r>
          </w:p>
          <w:p w14:paraId="1CB4C638" w14:textId="1B8BEAE6" w:rsidR="007547C2" w:rsidRPr="00466F0D" w:rsidRDefault="007547C2" w:rsidP="00D053A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Faceshields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>/goggles and re-usable equipment placed on hallway table are moved to dirty utility room near IR office for cleaning.</w:t>
            </w:r>
          </w:p>
        </w:tc>
      </w:tr>
    </w:tbl>
    <w:p w14:paraId="4F0E79B0" w14:textId="067E6BDF" w:rsidR="00CB2A3A" w:rsidRPr="00F32156" w:rsidRDefault="00CB2A3A" w:rsidP="00A2741E">
      <w:pPr>
        <w:pStyle w:val="ListBullet"/>
        <w:numPr>
          <w:ilvl w:val="0"/>
          <w:numId w:val="0"/>
        </w:numPr>
        <w:rPr>
          <w:rFonts w:ascii="Arial" w:hAnsi="Arial" w:cs="Arial"/>
          <w:b/>
          <w:color w:val="0070C0"/>
          <w:sz w:val="8"/>
          <w:szCs w:val="8"/>
        </w:rPr>
      </w:pPr>
    </w:p>
    <w:sectPr w:rsidR="00CB2A3A" w:rsidRPr="00F32156" w:rsidSect="00FD0DB0">
      <w:footerReference w:type="default" r:id="rId9"/>
      <w:headerReference w:type="first" r:id="rId10"/>
      <w:pgSz w:w="12240" w:h="15840"/>
      <w:pgMar w:top="720" w:right="1440" w:bottom="634" w:left="1440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1683C" w14:textId="77777777" w:rsidR="00511907" w:rsidRDefault="00511907">
      <w:r>
        <w:separator/>
      </w:r>
    </w:p>
    <w:p w14:paraId="45A88D47" w14:textId="77777777" w:rsidR="00511907" w:rsidRDefault="00511907"/>
  </w:endnote>
  <w:endnote w:type="continuationSeparator" w:id="0">
    <w:p w14:paraId="454EE3A4" w14:textId="77777777" w:rsidR="00511907" w:rsidRDefault="00511907">
      <w:r>
        <w:continuationSeparator/>
      </w:r>
    </w:p>
    <w:p w14:paraId="7E7FF01A" w14:textId="77777777" w:rsidR="00511907" w:rsidRDefault="00511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メイリオ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FEFA6" w14:textId="2967B0E4" w:rsidR="00FD0DB0" w:rsidRDefault="00FD0DB0" w:rsidP="00FD0DB0">
    <w:pPr>
      <w:pStyle w:val="Header"/>
      <w:jc w:val="right"/>
    </w:pPr>
    <w:r>
      <w:t>V</w:t>
    </w:r>
    <w:r w:rsidR="005527AF">
      <w:t>ersion 1.1, April 1</w:t>
    </w:r>
    <w:r w:rsidR="004D05F7">
      <w:t xml:space="preserve"> 2020, </w:t>
    </w:r>
    <w:r w:rsidR="005527AF">
      <w:t>9</w:t>
    </w:r>
    <w:r w:rsidR="008E5A18">
      <w:t>a</w:t>
    </w:r>
    <w:r>
      <w:t>m</w:t>
    </w:r>
  </w:p>
  <w:p w14:paraId="27A63946" w14:textId="77777777" w:rsidR="00FD0DB0" w:rsidRDefault="00FD0DB0">
    <w:pPr>
      <w:pStyle w:val="Footer"/>
    </w:pPr>
  </w:p>
  <w:p w14:paraId="4F7EC444" w14:textId="48718E20" w:rsidR="00CD02AF" w:rsidRPr="00A719FD" w:rsidRDefault="005067DF">
    <w:pPr>
      <w:pStyle w:val="Footer"/>
      <w:rPr>
        <w:rFonts w:ascii="Arial" w:hAnsi="Arial" w:cs="Arial"/>
        <w:sz w:val="22"/>
        <w:szCs w:val="22"/>
      </w:rPr>
    </w:pPr>
    <w:sdt>
      <w:sdtPr>
        <w:id w:val="-120069970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2"/>
          <w:szCs w:val="22"/>
        </w:rPr>
      </w:sdtEndPr>
      <w:sdtContent>
        <w:r w:rsidR="00CD02AF" w:rsidRPr="00A719FD">
          <w:rPr>
            <w:rFonts w:ascii="Arial" w:hAnsi="Arial" w:cs="Arial"/>
            <w:sz w:val="22"/>
            <w:szCs w:val="22"/>
          </w:rPr>
          <w:fldChar w:fldCharType="begin"/>
        </w:r>
        <w:r w:rsidR="00CD02AF" w:rsidRPr="00A719F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CD02AF" w:rsidRPr="00A719FD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4</w:t>
        </w:r>
        <w:r w:rsidR="00CD02AF" w:rsidRPr="00A719F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48FE3" w14:textId="77777777" w:rsidR="00511907" w:rsidRDefault="00511907">
      <w:r>
        <w:separator/>
      </w:r>
    </w:p>
    <w:p w14:paraId="0B40CBB0" w14:textId="77777777" w:rsidR="00511907" w:rsidRDefault="00511907"/>
  </w:footnote>
  <w:footnote w:type="continuationSeparator" w:id="0">
    <w:p w14:paraId="66D07350" w14:textId="77777777" w:rsidR="00511907" w:rsidRDefault="00511907">
      <w:r>
        <w:continuationSeparator/>
      </w:r>
    </w:p>
    <w:p w14:paraId="65E4C2EA" w14:textId="77777777" w:rsidR="00511907" w:rsidRDefault="0051190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276D5" w14:textId="6F84C01D" w:rsidR="00CD02AF" w:rsidRDefault="00CD02AF">
    <w:pPr>
      <w:pStyle w:val="Header"/>
    </w:pPr>
    <w:r>
      <w:rPr>
        <w:noProof/>
        <w:lang w:eastAsia="en-US"/>
      </w:rPr>
      <w:drawing>
        <wp:inline distT="0" distB="0" distL="0" distR="0" wp14:anchorId="13730F41" wp14:editId="50C22E66">
          <wp:extent cx="2316963" cy="400050"/>
          <wp:effectExtent l="0" t="0" r="762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h Logo_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078" cy="400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586F8" w14:textId="58A24914" w:rsidR="00CD02AF" w:rsidRPr="0044474F" w:rsidRDefault="00CD02AF" w:rsidP="00195F07">
    <w:pPr>
      <w:pStyle w:val="Header"/>
      <w:ind w:left="720"/>
      <w:rPr>
        <w:color w:val="000000" w:themeColor="text1"/>
        <w:sz w:val="28"/>
        <w:szCs w:val="28"/>
      </w:rPr>
    </w:pPr>
    <w:r w:rsidRPr="0044474F">
      <w:rPr>
        <w:color w:val="000000" w:themeColor="text1"/>
        <w:sz w:val="28"/>
        <w:szCs w:val="28"/>
      </w:rPr>
      <w:t>Department of Radiology and Biomedical Imaging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AC46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6832C0"/>
    <w:multiLevelType w:val="hybridMultilevel"/>
    <w:tmpl w:val="A6905D10"/>
    <w:lvl w:ilvl="0" w:tplc="C02E3044">
      <w:start w:val="1"/>
      <w:numFmt w:val="decimal"/>
      <w:lvlText w:val="%1."/>
      <w:lvlJc w:val="left"/>
      <w:pPr>
        <w:ind w:left="720" w:hanging="360"/>
      </w:pPr>
      <w:rPr>
        <w:rFonts w:ascii="Helvetica Neue" w:eastAsiaTheme="minorHAnsi" w:hAnsi="Helvetica Neu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13124"/>
    <w:multiLevelType w:val="hybridMultilevel"/>
    <w:tmpl w:val="F352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E536C"/>
    <w:multiLevelType w:val="hybridMultilevel"/>
    <w:tmpl w:val="9D0A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F0A9A"/>
    <w:multiLevelType w:val="hybridMultilevel"/>
    <w:tmpl w:val="BEA8BDE2"/>
    <w:lvl w:ilvl="0" w:tplc="0C102DE2">
      <w:start w:val="5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E702CC"/>
    <w:multiLevelType w:val="hybridMultilevel"/>
    <w:tmpl w:val="7966B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D743C"/>
    <w:multiLevelType w:val="hybridMultilevel"/>
    <w:tmpl w:val="A126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84598"/>
    <w:multiLevelType w:val="hybridMultilevel"/>
    <w:tmpl w:val="3838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2F"/>
    <w:rsid w:val="00020211"/>
    <w:rsid w:val="00047189"/>
    <w:rsid w:val="00062A1B"/>
    <w:rsid w:val="00076B0D"/>
    <w:rsid w:val="000C21B1"/>
    <w:rsid w:val="000D1965"/>
    <w:rsid w:val="000F29BC"/>
    <w:rsid w:val="000F303A"/>
    <w:rsid w:val="000F7B9A"/>
    <w:rsid w:val="00100167"/>
    <w:rsid w:val="00104569"/>
    <w:rsid w:val="00195F07"/>
    <w:rsid w:val="001A1E73"/>
    <w:rsid w:val="002202A5"/>
    <w:rsid w:val="0022348A"/>
    <w:rsid w:val="00236ACD"/>
    <w:rsid w:val="002575C9"/>
    <w:rsid w:val="0026172B"/>
    <w:rsid w:val="0026789F"/>
    <w:rsid w:val="00283B6F"/>
    <w:rsid w:val="00297F76"/>
    <w:rsid w:val="002A78D6"/>
    <w:rsid w:val="002D5225"/>
    <w:rsid w:val="002D6D58"/>
    <w:rsid w:val="003403A5"/>
    <w:rsid w:val="003430BD"/>
    <w:rsid w:val="00373720"/>
    <w:rsid w:val="00377E1F"/>
    <w:rsid w:val="0038695D"/>
    <w:rsid w:val="003D3672"/>
    <w:rsid w:val="003F044B"/>
    <w:rsid w:val="003F473A"/>
    <w:rsid w:val="00415CBB"/>
    <w:rsid w:val="00427FBC"/>
    <w:rsid w:val="0044474F"/>
    <w:rsid w:val="00461A88"/>
    <w:rsid w:val="004652A6"/>
    <w:rsid w:val="00466F0D"/>
    <w:rsid w:val="00485C03"/>
    <w:rsid w:val="004B409B"/>
    <w:rsid w:val="004D05F7"/>
    <w:rsid w:val="004F2DB3"/>
    <w:rsid w:val="005067DF"/>
    <w:rsid w:val="00511907"/>
    <w:rsid w:val="005367E3"/>
    <w:rsid w:val="005527AF"/>
    <w:rsid w:val="005626AA"/>
    <w:rsid w:val="00566315"/>
    <w:rsid w:val="00577804"/>
    <w:rsid w:val="00587D79"/>
    <w:rsid w:val="005B1044"/>
    <w:rsid w:val="005F0619"/>
    <w:rsid w:val="00604EA0"/>
    <w:rsid w:val="0061285A"/>
    <w:rsid w:val="00613444"/>
    <w:rsid w:val="0061785A"/>
    <w:rsid w:val="006329EA"/>
    <w:rsid w:val="006331DC"/>
    <w:rsid w:val="00653F5F"/>
    <w:rsid w:val="006964B2"/>
    <w:rsid w:val="006A5317"/>
    <w:rsid w:val="006C0BDD"/>
    <w:rsid w:val="006D5E95"/>
    <w:rsid w:val="007119A6"/>
    <w:rsid w:val="00735D5C"/>
    <w:rsid w:val="00737B1D"/>
    <w:rsid w:val="007547C2"/>
    <w:rsid w:val="00756FEC"/>
    <w:rsid w:val="007650CF"/>
    <w:rsid w:val="00767760"/>
    <w:rsid w:val="007775AE"/>
    <w:rsid w:val="007803BD"/>
    <w:rsid w:val="007A14AA"/>
    <w:rsid w:val="007A6B9A"/>
    <w:rsid w:val="007B5127"/>
    <w:rsid w:val="007C4982"/>
    <w:rsid w:val="007D2E8A"/>
    <w:rsid w:val="007E6933"/>
    <w:rsid w:val="00802532"/>
    <w:rsid w:val="00806967"/>
    <w:rsid w:val="00822979"/>
    <w:rsid w:val="00830B80"/>
    <w:rsid w:val="00833493"/>
    <w:rsid w:val="00872B2F"/>
    <w:rsid w:val="008C1F2B"/>
    <w:rsid w:val="008E5A18"/>
    <w:rsid w:val="0091034F"/>
    <w:rsid w:val="009139B2"/>
    <w:rsid w:val="00915CCB"/>
    <w:rsid w:val="00921DA7"/>
    <w:rsid w:val="00925ED6"/>
    <w:rsid w:val="0093202F"/>
    <w:rsid w:val="00944A52"/>
    <w:rsid w:val="00956525"/>
    <w:rsid w:val="009957AB"/>
    <w:rsid w:val="009E6844"/>
    <w:rsid w:val="00A059A9"/>
    <w:rsid w:val="00A2741E"/>
    <w:rsid w:val="00A330FB"/>
    <w:rsid w:val="00A57304"/>
    <w:rsid w:val="00A71722"/>
    <w:rsid w:val="00A719FD"/>
    <w:rsid w:val="00AB0509"/>
    <w:rsid w:val="00AC63EB"/>
    <w:rsid w:val="00AD0FAD"/>
    <w:rsid w:val="00AE47B9"/>
    <w:rsid w:val="00B2379A"/>
    <w:rsid w:val="00B40355"/>
    <w:rsid w:val="00B52583"/>
    <w:rsid w:val="00B64B8E"/>
    <w:rsid w:val="00B7208C"/>
    <w:rsid w:val="00B7475B"/>
    <w:rsid w:val="00BB357F"/>
    <w:rsid w:val="00BC5433"/>
    <w:rsid w:val="00BF57E0"/>
    <w:rsid w:val="00BF7A77"/>
    <w:rsid w:val="00C13567"/>
    <w:rsid w:val="00C37D53"/>
    <w:rsid w:val="00C46EF7"/>
    <w:rsid w:val="00C65D26"/>
    <w:rsid w:val="00C71AEF"/>
    <w:rsid w:val="00C72159"/>
    <w:rsid w:val="00C72320"/>
    <w:rsid w:val="00C74EB7"/>
    <w:rsid w:val="00C91F44"/>
    <w:rsid w:val="00CB2A3A"/>
    <w:rsid w:val="00CC24B1"/>
    <w:rsid w:val="00CD02AF"/>
    <w:rsid w:val="00CD45EB"/>
    <w:rsid w:val="00CD5A9C"/>
    <w:rsid w:val="00D053A1"/>
    <w:rsid w:val="00D11680"/>
    <w:rsid w:val="00D3361E"/>
    <w:rsid w:val="00D8320D"/>
    <w:rsid w:val="00D84C32"/>
    <w:rsid w:val="00DB3035"/>
    <w:rsid w:val="00DD45D4"/>
    <w:rsid w:val="00DF5A98"/>
    <w:rsid w:val="00E03C42"/>
    <w:rsid w:val="00E046CB"/>
    <w:rsid w:val="00E258CC"/>
    <w:rsid w:val="00E25CE3"/>
    <w:rsid w:val="00E37ADA"/>
    <w:rsid w:val="00E41BF6"/>
    <w:rsid w:val="00E67EA6"/>
    <w:rsid w:val="00E8777E"/>
    <w:rsid w:val="00EA09B8"/>
    <w:rsid w:val="00EB1B7C"/>
    <w:rsid w:val="00EB22CF"/>
    <w:rsid w:val="00EC36A4"/>
    <w:rsid w:val="00EC67F9"/>
    <w:rsid w:val="00ED0342"/>
    <w:rsid w:val="00EE7816"/>
    <w:rsid w:val="00EF1126"/>
    <w:rsid w:val="00EF65CB"/>
    <w:rsid w:val="00F312D9"/>
    <w:rsid w:val="00F32156"/>
    <w:rsid w:val="00F46E21"/>
    <w:rsid w:val="00F47194"/>
    <w:rsid w:val="00F4742F"/>
    <w:rsid w:val="00F514CE"/>
    <w:rsid w:val="00F76C53"/>
    <w:rsid w:val="00F96682"/>
    <w:rsid w:val="00FB6248"/>
    <w:rsid w:val="00FD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E67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4742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E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A77"/>
    <w:rPr>
      <w:color w:val="214C5E" w:themeColor="followedHyperlink"/>
      <w:u w:val="single"/>
    </w:rPr>
  </w:style>
  <w:style w:type="table" w:styleId="TableGrid">
    <w:name w:val="Table Grid"/>
    <w:basedOn w:val="TableNormal"/>
    <w:uiPriority w:val="39"/>
    <w:rsid w:val="0019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4742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E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A77"/>
    <w:rPr>
      <w:color w:val="214C5E" w:themeColor="followedHyperlink"/>
      <w:u w:val="single"/>
    </w:rPr>
  </w:style>
  <w:style w:type="table" w:styleId="TableGrid">
    <w:name w:val="Table Grid"/>
    <w:basedOn w:val="TableNormal"/>
    <w:uiPriority w:val="39"/>
    <w:rsid w:val="0019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infectioncontrol.ucsfmedicalcenter.org/sites/g/files/tkssra4681/f/Reuse_Guidelines_PPE.pdf" TargetMode="Externa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5052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Russell R</dc:creator>
  <cp:keywords/>
  <dc:description/>
  <cp:lastModifiedBy>Taylor Andrew</cp:lastModifiedBy>
  <cp:revision>2</cp:revision>
  <cp:lastPrinted>2020-03-31T17:39:00Z</cp:lastPrinted>
  <dcterms:created xsi:type="dcterms:W3CDTF">2020-04-02T23:09:00Z</dcterms:created>
  <dcterms:modified xsi:type="dcterms:W3CDTF">2020-04-02T23:09:00Z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